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0E20C" w14:textId="15E0E300" w:rsidR="00FC3437" w:rsidRPr="00775A10" w:rsidRDefault="00A275AF" w:rsidP="00775A10">
      <w:pPr>
        <w:pStyle w:val="Heading1"/>
      </w:pPr>
      <w:r w:rsidRPr="00775A10">
        <w:t>Comparative Politics Catalogue of Core Comprehensive Exam Questions, 201</w:t>
      </w:r>
      <w:r w:rsidR="00C01133">
        <w:t>9</w:t>
      </w:r>
    </w:p>
    <w:p w14:paraId="0DBCD4CF" w14:textId="77777777" w:rsidR="00FC3437" w:rsidRDefault="00FC3437">
      <w:pPr>
        <w:rPr>
          <w:rFonts w:ascii="Times New Roman" w:eastAsia="Times New Roman" w:hAnsi="Times New Roman" w:cs="Times New Roman"/>
          <w:sz w:val="20"/>
          <w:szCs w:val="20"/>
        </w:rPr>
      </w:pPr>
    </w:p>
    <w:p w14:paraId="539DDBD9" w14:textId="46B86279" w:rsidR="00FC3437" w:rsidRPr="00775A10" w:rsidRDefault="00A275AF" w:rsidP="00775A10">
      <w:pPr>
        <w:pStyle w:val="ListParagraph"/>
        <w:numPr>
          <w:ilvl w:val="0"/>
          <w:numId w:val="3"/>
        </w:numPr>
        <w:spacing w:before="240"/>
        <w:ind w:hanging="436"/>
        <w:rPr>
          <w:rFonts w:asciiTheme="majorHAnsi" w:hAnsiTheme="majorHAnsi"/>
          <w:sz w:val="24"/>
        </w:rPr>
      </w:pPr>
      <w:r w:rsidRPr="00F17C10">
        <w:rPr>
          <w:rFonts w:asciiTheme="majorHAnsi" w:hAnsiTheme="majorHAnsi"/>
          <w:sz w:val="24"/>
        </w:rPr>
        <w:t>Discuss the advantages and disadvantages of the single case study, illustrating how specific case studies have contributed to the theory of comparative politics?</w:t>
      </w:r>
    </w:p>
    <w:p w14:paraId="5FF81B0C" w14:textId="54C4FA9F" w:rsidR="0033240A" w:rsidRPr="0033240A" w:rsidRDefault="0033240A" w:rsidP="0033240A">
      <w:pPr>
        <w:pStyle w:val="ListParagraph"/>
        <w:numPr>
          <w:ilvl w:val="0"/>
          <w:numId w:val="3"/>
        </w:numPr>
        <w:spacing w:before="240"/>
        <w:ind w:hanging="436"/>
        <w:rPr>
          <w:rFonts w:asciiTheme="majorHAnsi" w:hAnsiTheme="majorHAnsi"/>
          <w:sz w:val="24"/>
          <w:lang w:val="en-CA"/>
        </w:rPr>
      </w:pPr>
      <w:r w:rsidRPr="0033240A">
        <w:rPr>
          <w:rFonts w:asciiTheme="majorHAnsi" w:hAnsiTheme="majorHAnsi"/>
          <w:sz w:val="24"/>
          <w:lang w:val="en-CA"/>
        </w:rPr>
        <w:t>Political scientists often emphasize features in political systems that induce institutional and policy equilibrium and stability.  At the same time, we also observe political and policy arrangements undergoing major change over time.  What analytical tools can political scientists draw on to account for major changes in political life?  Explain with detailed reference to the comparative politics literature on either institutional change or policy change, as well as empirical examples.</w:t>
      </w:r>
    </w:p>
    <w:p w14:paraId="1534A7B4" w14:textId="5589312C" w:rsidR="00FC3437" w:rsidRPr="00775A10" w:rsidRDefault="00A275AF" w:rsidP="00775A10">
      <w:pPr>
        <w:pStyle w:val="ListParagraph"/>
        <w:numPr>
          <w:ilvl w:val="0"/>
          <w:numId w:val="3"/>
        </w:numPr>
        <w:spacing w:before="240"/>
        <w:ind w:hanging="436"/>
        <w:rPr>
          <w:rFonts w:asciiTheme="majorHAnsi" w:hAnsiTheme="majorHAnsi"/>
          <w:sz w:val="24"/>
        </w:rPr>
      </w:pPr>
      <w:r w:rsidRPr="00F17C10">
        <w:rPr>
          <w:rFonts w:asciiTheme="majorHAnsi" w:hAnsiTheme="majorHAnsi"/>
          <w:sz w:val="24"/>
        </w:rPr>
        <w:t>What does the literature on comparative politics tell about where institutions come from and how they change?</w:t>
      </w:r>
    </w:p>
    <w:p w14:paraId="7E7086E6" w14:textId="1D98A98E" w:rsidR="00FC3437" w:rsidRPr="00775A10" w:rsidRDefault="00A275AF" w:rsidP="00775A10">
      <w:pPr>
        <w:pStyle w:val="ListParagraph"/>
        <w:numPr>
          <w:ilvl w:val="0"/>
          <w:numId w:val="3"/>
        </w:numPr>
        <w:spacing w:before="240"/>
        <w:ind w:hanging="436"/>
        <w:rPr>
          <w:rFonts w:asciiTheme="majorHAnsi" w:hAnsiTheme="majorHAnsi"/>
          <w:sz w:val="24"/>
        </w:rPr>
      </w:pPr>
      <w:r w:rsidRPr="00F17C10">
        <w:rPr>
          <w:rFonts w:asciiTheme="majorHAnsi" w:hAnsiTheme="majorHAnsi"/>
          <w:sz w:val="24"/>
        </w:rPr>
        <w:t xml:space="preserve">Make a case on the basis of the literature that it is either </w:t>
      </w:r>
      <w:proofErr w:type="spellStart"/>
      <w:r w:rsidRPr="00F17C10">
        <w:rPr>
          <w:rFonts w:asciiTheme="majorHAnsi" w:hAnsiTheme="majorHAnsi"/>
          <w:sz w:val="24"/>
        </w:rPr>
        <w:t>i</w:t>
      </w:r>
      <w:proofErr w:type="spellEnd"/>
      <w:r w:rsidRPr="00F17C10">
        <w:rPr>
          <w:rFonts w:asciiTheme="majorHAnsi" w:hAnsiTheme="majorHAnsi"/>
          <w:sz w:val="24"/>
        </w:rPr>
        <w:t>) economic structure, ii) political culture, or iii) political institutions that is the strongest predictor of democratic stability in any given country.</w:t>
      </w:r>
    </w:p>
    <w:p w14:paraId="58EF2584" w14:textId="7BAE83EF" w:rsidR="00FC3437" w:rsidRPr="00775A10" w:rsidRDefault="00A275AF" w:rsidP="00775A10">
      <w:pPr>
        <w:pStyle w:val="ListParagraph"/>
        <w:numPr>
          <w:ilvl w:val="0"/>
          <w:numId w:val="3"/>
        </w:numPr>
        <w:spacing w:before="240"/>
        <w:ind w:hanging="436"/>
        <w:rPr>
          <w:rFonts w:asciiTheme="majorHAnsi" w:hAnsiTheme="majorHAnsi"/>
          <w:sz w:val="24"/>
        </w:rPr>
      </w:pPr>
      <w:r w:rsidRPr="00F17C10">
        <w:rPr>
          <w:rFonts w:asciiTheme="majorHAnsi" w:hAnsiTheme="majorHAnsi"/>
          <w:sz w:val="24"/>
        </w:rPr>
        <w:t>What are some of the major theories of political regime change and why do those theories offer such little help in predicting regime change?</w:t>
      </w:r>
    </w:p>
    <w:p w14:paraId="4F0E78BB" w14:textId="524D0D4B" w:rsidR="00FC3437" w:rsidRPr="00775A10" w:rsidRDefault="00A275AF" w:rsidP="00775A10">
      <w:pPr>
        <w:pStyle w:val="ListParagraph"/>
        <w:numPr>
          <w:ilvl w:val="0"/>
          <w:numId w:val="3"/>
        </w:numPr>
        <w:spacing w:before="240"/>
        <w:ind w:hanging="436"/>
        <w:rPr>
          <w:rFonts w:asciiTheme="majorHAnsi" w:hAnsiTheme="majorHAnsi"/>
          <w:sz w:val="24"/>
        </w:rPr>
      </w:pPr>
      <w:proofErr w:type="gramStart"/>
      <w:r w:rsidRPr="00F17C10">
        <w:rPr>
          <w:rFonts w:asciiTheme="majorHAnsi" w:hAnsiTheme="majorHAnsi"/>
          <w:sz w:val="24"/>
        </w:rPr>
        <w:t>Does</w:t>
      </w:r>
      <w:proofErr w:type="gramEnd"/>
      <w:r w:rsidRPr="00F17C10">
        <w:rPr>
          <w:rFonts w:asciiTheme="majorHAnsi" w:hAnsiTheme="majorHAnsi"/>
          <w:sz w:val="24"/>
        </w:rPr>
        <w:t xml:space="preserve"> economic development cause political democracies to emerge? Outline the various positions in this debate. What do we know, and what do we not know about the relationship between democracy and development?</w:t>
      </w:r>
    </w:p>
    <w:p w14:paraId="54454AC3" w14:textId="34EB0E7F" w:rsidR="00FC3437" w:rsidRPr="00775A10" w:rsidRDefault="00A275AF" w:rsidP="00775A10">
      <w:pPr>
        <w:pStyle w:val="ListParagraph"/>
        <w:numPr>
          <w:ilvl w:val="0"/>
          <w:numId w:val="3"/>
        </w:numPr>
        <w:spacing w:before="240"/>
        <w:ind w:hanging="436"/>
        <w:rPr>
          <w:rFonts w:asciiTheme="majorHAnsi" w:hAnsiTheme="majorHAnsi"/>
          <w:sz w:val="24"/>
        </w:rPr>
      </w:pPr>
      <w:r w:rsidRPr="00F17C10">
        <w:rPr>
          <w:rFonts w:asciiTheme="majorHAnsi" w:hAnsiTheme="majorHAnsi"/>
          <w:sz w:val="24"/>
        </w:rPr>
        <w:t>Does economic inequality (or lack thereof) matter for democratic stability?</w:t>
      </w:r>
    </w:p>
    <w:p w14:paraId="42FEA809" w14:textId="57BBC48B" w:rsidR="00FC3437" w:rsidRPr="00775A10" w:rsidRDefault="00A275AF" w:rsidP="00775A10">
      <w:pPr>
        <w:pStyle w:val="ListParagraph"/>
        <w:numPr>
          <w:ilvl w:val="0"/>
          <w:numId w:val="3"/>
        </w:numPr>
        <w:spacing w:before="240"/>
        <w:ind w:hanging="436"/>
        <w:rPr>
          <w:rFonts w:asciiTheme="majorHAnsi" w:hAnsiTheme="majorHAnsi"/>
          <w:sz w:val="24"/>
        </w:rPr>
      </w:pPr>
      <w:r w:rsidRPr="00F17C10">
        <w:rPr>
          <w:rFonts w:asciiTheme="majorHAnsi" w:hAnsiTheme="majorHAnsi"/>
          <w:sz w:val="24"/>
        </w:rPr>
        <w:t>Samuel Huntington famously wrote: “The most important political distinction among countries concerns not their form of government but their degree</w:t>
      </w:r>
      <w:r w:rsidR="00B0512D">
        <w:rPr>
          <w:rFonts w:asciiTheme="majorHAnsi" w:hAnsiTheme="majorHAnsi"/>
          <w:sz w:val="24"/>
        </w:rPr>
        <w:t xml:space="preserve"> of government.” In making this</w:t>
      </w:r>
      <w:r w:rsidRPr="00F17C10">
        <w:rPr>
          <w:rFonts w:asciiTheme="majorHAnsi" w:hAnsiTheme="majorHAnsi"/>
          <w:sz w:val="24"/>
        </w:rPr>
        <w:t xml:space="preserve"> statement, Huntington implies a tension between portions of the field of comparative politics that focus on regime type (e.g., democratization) and those that focus on the state. Set out where you stand on this issue, and justify your position by drawing on specific scholarly works and empirical examples.</w:t>
      </w:r>
    </w:p>
    <w:p w14:paraId="7D1091F6" w14:textId="1621398D" w:rsidR="00FC3437" w:rsidRPr="00775A10" w:rsidRDefault="00A275AF" w:rsidP="00775A10">
      <w:pPr>
        <w:pStyle w:val="ListParagraph"/>
        <w:numPr>
          <w:ilvl w:val="0"/>
          <w:numId w:val="3"/>
        </w:numPr>
        <w:spacing w:before="240"/>
        <w:ind w:hanging="436"/>
        <w:rPr>
          <w:rFonts w:asciiTheme="majorHAnsi" w:hAnsiTheme="majorHAnsi"/>
          <w:sz w:val="24"/>
        </w:rPr>
      </w:pPr>
      <w:r w:rsidRPr="00F17C10">
        <w:rPr>
          <w:rFonts w:asciiTheme="majorHAnsi" w:hAnsiTheme="majorHAnsi"/>
          <w:sz w:val="24"/>
        </w:rPr>
        <w:t>Science is ideally characterized by a sustained, progressive, and cumulative growth of knowledge. Identify at least two areas of comparative politics that in your view best exemplify a sustained, progressive, and cumulative growth of knowledge. If no such area exists in your view, then explain why a sustained, progressive, and cumulative growth of knowledge is so hard to achieve in comparative politics.</w:t>
      </w:r>
    </w:p>
    <w:p w14:paraId="7FBAEDBF" w14:textId="0C1C3033" w:rsidR="00FC3437" w:rsidRPr="00775A10" w:rsidRDefault="00A275AF" w:rsidP="00775A10">
      <w:pPr>
        <w:pStyle w:val="ListParagraph"/>
        <w:numPr>
          <w:ilvl w:val="0"/>
          <w:numId w:val="3"/>
        </w:numPr>
        <w:spacing w:before="240"/>
        <w:ind w:hanging="436"/>
        <w:rPr>
          <w:rFonts w:asciiTheme="majorHAnsi" w:hAnsiTheme="majorHAnsi"/>
          <w:sz w:val="24"/>
        </w:rPr>
      </w:pPr>
      <w:r w:rsidRPr="00F17C10">
        <w:rPr>
          <w:rFonts w:asciiTheme="majorHAnsi" w:hAnsiTheme="majorHAnsi"/>
          <w:sz w:val="24"/>
        </w:rPr>
        <w:t>Critically compare and contrast at least three works on political culture, assessing their respective achievements and limitations.</w:t>
      </w:r>
    </w:p>
    <w:p w14:paraId="4168EF55" w14:textId="3E02F9BA" w:rsidR="00FC3437" w:rsidRPr="00775A10" w:rsidRDefault="00A275AF" w:rsidP="00775A10">
      <w:pPr>
        <w:pStyle w:val="ListParagraph"/>
        <w:numPr>
          <w:ilvl w:val="0"/>
          <w:numId w:val="3"/>
        </w:numPr>
        <w:spacing w:before="240"/>
        <w:ind w:hanging="436"/>
        <w:rPr>
          <w:rFonts w:asciiTheme="majorHAnsi" w:hAnsiTheme="majorHAnsi"/>
          <w:sz w:val="24"/>
        </w:rPr>
      </w:pPr>
      <w:r w:rsidRPr="00F17C10">
        <w:rPr>
          <w:rFonts w:asciiTheme="majorHAnsi" w:hAnsiTheme="majorHAnsi"/>
          <w:sz w:val="24"/>
        </w:rPr>
        <w:t xml:space="preserve">The concept of social class is a fundamental building block in many theories in comparative politics, but scholars disagree about what “class” means and how it ought </w:t>
      </w:r>
      <w:proofErr w:type="gramStart"/>
      <w:r w:rsidRPr="00F17C10">
        <w:rPr>
          <w:rFonts w:asciiTheme="majorHAnsi" w:hAnsiTheme="majorHAnsi"/>
          <w:sz w:val="24"/>
        </w:rPr>
        <w:t>be</w:t>
      </w:r>
      <w:proofErr w:type="gramEnd"/>
      <w:r w:rsidRPr="00F17C10">
        <w:rPr>
          <w:rFonts w:asciiTheme="majorHAnsi" w:hAnsiTheme="majorHAnsi"/>
          <w:sz w:val="24"/>
        </w:rPr>
        <w:t xml:space="preserve"> used.  What </w:t>
      </w:r>
      <w:r w:rsidRPr="00F17C10">
        <w:rPr>
          <w:rFonts w:asciiTheme="majorHAnsi" w:hAnsiTheme="majorHAnsi"/>
          <w:sz w:val="24"/>
        </w:rPr>
        <w:lastRenderedPageBreak/>
        <w:t>conditions or phenomena are most amenable to class analysis, and what are the limits of class analysis?</w:t>
      </w:r>
    </w:p>
    <w:p w14:paraId="62B43EDA" w14:textId="10963477" w:rsidR="00FC3437" w:rsidRPr="00775A10" w:rsidRDefault="00A275AF" w:rsidP="00775A10">
      <w:pPr>
        <w:pStyle w:val="ListParagraph"/>
        <w:numPr>
          <w:ilvl w:val="0"/>
          <w:numId w:val="3"/>
        </w:numPr>
        <w:spacing w:before="240"/>
        <w:ind w:hanging="436"/>
        <w:rPr>
          <w:rFonts w:asciiTheme="majorHAnsi" w:hAnsiTheme="majorHAnsi"/>
          <w:sz w:val="24"/>
        </w:rPr>
      </w:pPr>
      <w:r w:rsidRPr="00F17C10">
        <w:rPr>
          <w:rFonts w:asciiTheme="majorHAnsi" w:hAnsiTheme="majorHAnsi"/>
          <w:sz w:val="24"/>
        </w:rPr>
        <w:t>What explains the origins of dictatorship and democracy? Compare and contrast the answers and approaches of Moore and Acemoglu and Robinson. What are the strengths and weaknesses of those two works in addressing this question?</w:t>
      </w:r>
    </w:p>
    <w:p w14:paraId="13BC3A9C" w14:textId="3A9B7413" w:rsidR="00FC3437" w:rsidRPr="00775A10" w:rsidRDefault="00A275AF" w:rsidP="00775A10">
      <w:pPr>
        <w:pStyle w:val="ListParagraph"/>
        <w:numPr>
          <w:ilvl w:val="0"/>
          <w:numId w:val="3"/>
        </w:numPr>
        <w:spacing w:before="240"/>
        <w:ind w:hanging="436"/>
        <w:rPr>
          <w:rFonts w:asciiTheme="majorHAnsi" w:hAnsiTheme="majorHAnsi"/>
          <w:sz w:val="24"/>
        </w:rPr>
      </w:pPr>
      <w:r w:rsidRPr="00F17C10">
        <w:rPr>
          <w:rFonts w:asciiTheme="majorHAnsi" w:hAnsiTheme="majorHAnsi"/>
          <w:sz w:val="24"/>
        </w:rPr>
        <w:t>Why are some institutions easily changed, whereas others persist despite no longer being functionally optimal or no longer serving dominant interests? Illustrate your argument using at least two empirical cases, one of institutional persistence and one of institutional change.</w:t>
      </w:r>
    </w:p>
    <w:p w14:paraId="6376A39F" w14:textId="3A7CB0F2" w:rsidR="008D08CC" w:rsidRPr="00775A10" w:rsidRDefault="00A275AF" w:rsidP="00775A10">
      <w:pPr>
        <w:pStyle w:val="ListParagraph"/>
        <w:numPr>
          <w:ilvl w:val="0"/>
          <w:numId w:val="3"/>
        </w:numPr>
        <w:spacing w:before="240"/>
        <w:ind w:hanging="436"/>
        <w:rPr>
          <w:rFonts w:asciiTheme="majorHAnsi" w:hAnsiTheme="majorHAnsi"/>
          <w:sz w:val="24"/>
        </w:rPr>
      </w:pPr>
      <w:r w:rsidRPr="00F17C10">
        <w:rPr>
          <w:rFonts w:asciiTheme="majorHAnsi" w:hAnsiTheme="majorHAnsi"/>
          <w:sz w:val="24"/>
        </w:rPr>
        <w:t>What is the relationship between state development and regime development?</w:t>
      </w:r>
    </w:p>
    <w:p w14:paraId="143ADBAD" w14:textId="523557D0" w:rsidR="00632BA7" w:rsidRPr="008D08CC" w:rsidRDefault="00632BA7" w:rsidP="00775A10">
      <w:pPr>
        <w:pStyle w:val="ListParagraph"/>
        <w:numPr>
          <w:ilvl w:val="0"/>
          <w:numId w:val="3"/>
        </w:numPr>
        <w:spacing w:before="240"/>
        <w:ind w:hanging="436"/>
        <w:rPr>
          <w:rFonts w:asciiTheme="majorHAnsi" w:hAnsiTheme="majorHAnsi"/>
          <w:sz w:val="24"/>
        </w:rPr>
      </w:pPr>
      <w:r w:rsidRPr="008D08CC">
        <w:rPr>
          <w:rFonts w:ascii="Cambria" w:hAnsi="Cambria"/>
          <w:sz w:val="24"/>
        </w:rPr>
        <w:t xml:space="preserve">Are certain constitutional arrangements inherently better than others in promoting or ensuring democratic stability? Discuss the various positions in this debate. </w:t>
      </w:r>
    </w:p>
    <w:p w14:paraId="76C1CAFC" w14:textId="77777777" w:rsidR="005D788D" w:rsidRPr="008D08CC" w:rsidRDefault="00632BA7" w:rsidP="00775A10">
      <w:pPr>
        <w:pStyle w:val="ListParagraph"/>
        <w:numPr>
          <w:ilvl w:val="0"/>
          <w:numId w:val="3"/>
        </w:numPr>
        <w:spacing w:before="240"/>
        <w:ind w:left="714" w:hanging="357"/>
        <w:rPr>
          <w:rFonts w:ascii="Cambria" w:hAnsi="Cambria"/>
          <w:sz w:val="24"/>
        </w:rPr>
      </w:pPr>
      <w:r w:rsidRPr="008D08CC">
        <w:rPr>
          <w:rFonts w:ascii="Cambria" w:hAnsi="Cambria"/>
          <w:sz w:val="24"/>
        </w:rPr>
        <w:t xml:space="preserve">Many of the seminal texts in comparative politics on both state development and political development generalize from European experiences to speak to political processes in the so-called Third World. What are the advantages and limits of generalizing from the European experience to Third World contexts? </w:t>
      </w:r>
    </w:p>
    <w:p w14:paraId="366556DD" w14:textId="77777777" w:rsidR="005D788D" w:rsidRPr="008D08CC" w:rsidRDefault="00632BA7" w:rsidP="00775A10">
      <w:pPr>
        <w:pStyle w:val="ListParagraph"/>
        <w:numPr>
          <w:ilvl w:val="0"/>
          <w:numId w:val="3"/>
        </w:numPr>
        <w:spacing w:before="240"/>
        <w:ind w:left="714" w:hanging="357"/>
        <w:rPr>
          <w:rFonts w:ascii="Cambria" w:hAnsi="Cambria"/>
          <w:sz w:val="24"/>
        </w:rPr>
      </w:pPr>
      <w:r w:rsidRPr="008D08CC">
        <w:rPr>
          <w:rFonts w:ascii="Cambria" w:hAnsi="Cambria"/>
          <w:sz w:val="24"/>
        </w:rPr>
        <w:t xml:space="preserve">Discuss whether or not 'minimalist' definitions of democracy provide a valuable analytic </w:t>
      </w:r>
      <w:r w:rsidR="005D788D" w:rsidRPr="008D08CC">
        <w:rPr>
          <w:rFonts w:ascii="Cambria" w:hAnsi="Cambria"/>
          <w:sz w:val="24"/>
        </w:rPr>
        <w:t xml:space="preserve">tool for </w:t>
      </w:r>
      <w:proofErr w:type="spellStart"/>
      <w:r w:rsidRPr="008D08CC">
        <w:rPr>
          <w:rFonts w:ascii="Cambria" w:hAnsi="Cambria"/>
          <w:sz w:val="24"/>
        </w:rPr>
        <w:t>comparativists</w:t>
      </w:r>
      <w:proofErr w:type="spellEnd"/>
      <w:r w:rsidRPr="008D08CC">
        <w:rPr>
          <w:rFonts w:ascii="Cambria" w:hAnsi="Cambria"/>
          <w:sz w:val="24"/>
        </w:rPr>
        <w:t xml:space="preserve">. Draw on examples of such definitions, criticisms of minimalist definitions, and their applied usage within the field. </w:t>
      </w:r>
    </w:p>
    <w:p w14:paraId="3F53CE2D" w14:textId="69E92DEB" w:rsidR="00420350" w:rsidRDefault="00A275AF" w:rsidP="002D3E22">
      <w:pPr>
        <w:pStyle w:val="ListParagraph"/>
        <w:numPr>
          <w:ilvl w:val="0"/>
          <w:numId w:val="3"/>
        </w:numPr>
        <w:spacing w:before="240"/>
        <w:ind w:hanging="436"/>
        <w:rPr>
          <w:rFonts w:asciiTheme="majorHAnsi" w:hAnsiTheme="majorHAnsi"/>
          <w:sz w:val="24"/>
        </w:rPr>
      </w:pPr>
      <w:bookmarkStart w:id="0" w:name="_GoBack"/>
      <w:bookmarkEnd w:id="0"/>
      <w:r w:rsidRPr="00EF1D19">
        <w:rPr>
          <w:rFonts w:asciiTheme="majorHAnsi" w:hAnsiTheme="majorHAnsi"/>
          <w:sz w:val="24"/>
        </w:rPr>
        <w:t xml:space="preserve">How important are international/ transnational factors in shaping domestic politics, and has the comparative politics field adequately taken them into account? </w:t>
      </w:r>
    </w:p>
    <w:p w14:paraId="31937946" w14:textId="01A0314C" w:rsidR="0033240A" w:rsidRDefault="0033240A" w:rsidP="002D3E22">
      <w:pPr>
        <w:pStyle w:val="ListParagraph"/>
        <w:numPr>
          <w:ilvl w:val="0"/>
          <w:numId w:val="3"/>
        </w:numPr>
        <w:spacing w:before="240"/>
        <w:ind w:hanging="436"/>
        <w:rPr>
          <w:rFonts w:asciiTheme="majorHAnsi" w:hAnsiTheme="majorHAnsi"/>
          <w:sz w:val="24"/>
        </w:rPr>
      </w:pPr>
      <w:r w:rsidRPr="0033240A">
        <w:rPr>
          <w:rFonts w:asciiTheme="majorHAnsi" w:hAnsiTheme="majorHAnsi"/>
          <w:sz w:val="24"/>
        </w:rPr>
        <w:t>Under what circumstances are cultural explanations for political outcomes more powerful than structural or rational-choice explanations? To what extent can these different theoretical approaches be combined to enhance their explanatory power?</w:t>
      </w:r>
      <w:r w:rsidRPr="0033240A">
        <w:rPr>
          <w:rFonts w:asciiTheme="majorHAnsi" w:hAnsiTheme="majorHAnsi"/>
          <w:sz w:val="24"/>
        </w:rPr>
        <w:br/>
      </w:r>
    </w:p>
    <w:p w14:paraId="66CBEF8F" w14:textId="77777777" w:rsidR="006557B2" w:rsidRPr="00775A10" w:rsidRDefault="006557B2">
      <w:pPr>
        <w:rPr>
          <w:rFonts w:asciiTheme="majorHAnsi" w:hAnsiTheme="majorHAnsi"/>
          <w:sz w:val="24"/>
          <w:lang w:val="en-CA"/>
        </w:rPr>
      </w:pPr>
    </w:p>
    <w:sectPr w:rsidR="006557B2" w:rsidRPr="00775A10" w:rsidSect="00EF1D19">
      <w:type w:val="continuous"/>
      <w:pgSz w:w="12240" w:h="15840"/>
      <w:pgMar w:top="1077" w:right="1038" w:bottom="907" w:left="9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5E9E"/>
    <w:multiLevelType w:val="multilevel"/>
    <w:tmpl w:val="44AC0F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152D0B"/>
    <w:multiLevelType w:val="hybridMultilevel"/>
    <w:tmpl w:val="FE468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A11D5"/>
    <w:multiLevelType w:val="hybridMultilevel"/>
    <w:tmpl w:val="97FABAC8"/>
    <w:lvl w:ilvl="0" w:tplc="34B08F2A">
      <w:start w:val="1"/>
      <w:numFmt w:val="decimal"/>
      <w:lvlText w:val="%1."/>
      <w:lvlJc w:val="left"/>
      <w:pPr>
        <w:ind w:left="476" w:hanging="360"/>
      </w:pPr>
      <w:rPr>
        <w:rFonts w:ascii="Times New Roman" w:eastAsia="Times New Roman" w:hAnsi="Times New Roman" w:hint="default"/>
        <w:spacing w:val="-1"/>
        <w:w w:val="112"/>
        <w:sz w:val="20"/>
        <w:szCs w:val="20"/>
      </w:rPr>
    </w:lvl>
    <w:lvl w:ilvl="1" w:tplc="D1CC354A">
      <w:start w:val="1"/>
      <w:numFmt w:val="bullet"/>
      <w:lvlText w:val="•"/>
      <w:lvlJc w:val="left"/>
      <w:pPr>
        <w:ind w:left="1376" w:hanging="360"/>
      </w:pPr>
      <w:rPr>
        <w:rFonts w:hint="default"/>
      </w:rPr>
    </w:lvl>
    <w:lvl w:ilvl="2" w:tplc="C3E25924">
      <w:start w:val="1"/>
      <w:numFmt w:val="bullet"/>
      <w:lvlText w:val="•"/>
      <w:lvlJc w:val="left"/>
      <w:pPr>
        <w:ind w:left="2276" w:hanging="360"/>
      </w:pPr>
      <w:rPr>
        <w:rFonts w:hint="default"/>
      </w:rPr>
    </w:lvl>
    <w:lvl w:ilvl="3" w:tplc="4654981C">
      <w:start w:val="1"/>
      <w:numFmt w:val="bullet"/>
      <w:lvlText w:val="•"/>
      <w:lvlJc w:val="left"/>
      <w:pPr>
        <w:ind w:left="3177" w:hanging="360"/>
      </w:pPr>
      <w:rPr>
        <w:rFonts w:hint="default"/>
      </w:rPr>
    </w:lvl>
    <w:lvl w:ilvl="4" w:tplc="06A2EA2E">
      <w:start w:val="1"/>
      <w:numFmt w:val="bullet"/>
      <w:lvlText w:val="•"/>
      <w:lvlJc w:val="left"/>
      <w:pPr>
        <w:ind w:left="4077" w:hanging="360"/>
      </w:pPr>
      <w:rPr>
        <w:rFonts w:hint="default"/>
      </w:rPr>
    </w:lvl>
    <w:lvl w:ilvl="5" w:tplc="8272D9A0">
      <w:start w:val="1"/>
      <w:numFmt w:val="bullet"/>
      <w:lvlText w:val="•"/>
      <w:lvlJc w:val="left"/>
      <w:pPr>
        <w:ind w:left="4978" w:hanging="360"/>
      </w:pPr>
      <w:rPr>
        <w:rFonts w:hint="default"/>
      </w:rPr>
    </w:lvl>
    <w:lvl w:ilvl="6" w:tplc="62444A02">
      <w:start w:val="1"/>
      <w:numFmt w:val="bullet"/>
      <w:lvlText w:val="•"/>
      <w:lvlJc w:val="left"/>
      <w:pPr>
        <w:ind w:left="5878" w:hanging="360"/>
      </w:pPr>
      <w:rPr>
        <w:rFonts w:hint="default"/>
      </w:rPr>
    </w:lvl>
    <w:lvl w:ilvl="7" w:tplc="C1EAAC6C">
      <w:start w:val="1"/>
      <w:numFmt w:val="bullet"/>
      <w:lvlText w:val="•"/>
      <w:lvlJc w:val="left"/>
      <w:pPr>
        <w:ind w:left="6778" w:hanging="360"/>
      </w:pPr>
      <w:rPr>
        <w:rFonts w:hint="default"/>
      </w:rPr>
    </w:lvl>
    <w:lvl w:ilvl="8" w:tplc="4AF64F8A">
      <w:start w:val="1"/>
      <w:numFmt w:val="bullet"/>
      <w:lvlText w:val="•"/>
      <w:lvlJc w:val="left"/>
      <w:pPr>
        <w:ind w:left="7679" w:hanging="360"/>
      </w:pPr>
      <w:rPr>
        <w:rFonts w:hint="default"/>
      </w:rPr>
    </w:lvl>
  </w:abstractNum>
  <w:abstractNum w:abstractNumId="3" w15:restartNumberingAfterBreak="0">
    <w:nsid w:val="385B2A7E"/>
    <w:multiLevelType w:val="multilevel"/>
    <w:tmpl w:val="DAB4B0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48F648CA"/>
    <w:multiLevelType w:val="hybridMultilevel"/>
    <w:tmpl w:val="6E8EA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8469F4"/>
    <w:multiLevelType w:val="multilevel"/>
    <w:tmpl w:val="17C8B94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541119"/>
    <w:multiLevelType w:val="hybridMultilevel"/>
    <w:tmpl w:val="21F2B048"/>
    <w:lvl w:ilvl="0" w:tplc="0409000F">
      <w:start w:val="1"/>
      <w:numFmt w:val="decimal"/>
      <w:lvlText w:val="%1."/>
      <w:lvlJc w:val="left"/>
      <w:pPr>
        <w:ind w:left="476" w:hanging="360"/>
      </w:p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7" w15:restartNumberingAfterBreak="0">
    <w:nsid w:val="76B7272C"/>
    <w:multiLevelType w:val="hybridMultilevel"/>
    <w:tmpl w:val="145A3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7"/>
  </w:num>
  <w:num w:numId="5">
    <w:abstractNumId w:val="5"/>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437"/>
    <w:rsid w:val="00103A5C"/>
    <w:rsid w:val="0018101F"/>
    <w:rsid w:val="002D3E22"/>
    <w:rsid w:val="002F4D1B"/>
    <w:rsid w:val="0033240A"/>
    <w:rsid w:val="00337006"/>
    <w:rsid w:val="00373A70"/>
    <w:rsid w:val="00420350"/>
    <w:rsid w:val="004D50A6"/>
    <w:rsid w:val="00513E0D"/>
    <w:rsid w:val="005D788D"/>
    <w:rsid w:val="00632BA7"/>
    <w:rsid w:val="006557B2"/>
    <w:rsid w:val="0067050C"/>
    <w:rsid w:val="006863B3"/>
    <w:rsid w:val="006F4587"/>
    <w:rsid w:val="00775A10"/>
    <w:rsid w:val="008D08CC"/>
    <w:rsid w:val="009209C6"/>
    <w:rsid w:val="009C3A63"/>
    <w:rsid w:val="00A1580C"/>
    <w:rsid w:val="00A275AF"/>
    <w:rsid w:val="00A27D46"/>
    <w:rsid w:val="00B0512D"/>
    <w:rsid w:val="00B2140A"/>
    <w:rsid w:val="00B25BBE"/>
    <w:rsid w:val="00C01133"/>
    <w:rsid w:val="00D37161"/>
    <w:rsid w:val="00D40203"/>
    <w:rsid w:val="00EF1D19"/>
    <w:rsid w:val="00F17C10"/>
    <w:rsid w:val="00F40B7C"/>
    <w:rsid w:val="00FC343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B1B6F5"/>
  <w15:docId w15:val="{EB49E276-6035-494E-975A-568735C7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next w:val="Normal"/>
    <w:link w:val="Heading1Char"/>
    <w:uiPriority w:val="9"/>
    <w:qFormat/>
    <w:rsid w:val="00A275A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275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75A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6" w:hanging="36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A275A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275AF"/>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275AF"/>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D37161"/>
    <w:rPr>
      <w:sz w:val="18"/>
      <w:szCs w:val="18"/>
    </w:rPr>
  </w:style>
  <w:style w:type="paragraph" w:styleId="CommentText">
    <w:name w:val="annotation text"/>
    <w:basedOn w:val="Normal"/>
    <w:link w:val="CommentTextChar"/>
    <w:uiPriority w:val="99"/>
    <w:semiHidden/>
    <w:unhideWhenUsed/>
    <w:rsid w:val="00D37161"/>
    <w:rPr>
      <w:sz w:val="24"/>
      <w:szCs w:val="24"/>
    </w:rPr>
  </w:style>
  <w:style w:type="character" w:customStyle="1" w:styleId="CommentTextChar">
    <w:name w:val="Comment Text Char"/>
    <w:basedOn w:val="DefaultParagraphFont"/>
    <w:link w:val="CommentText"/>
    <w:uiPriority w:val="99"/>
    <w:semiHidden/>
    <w:rsid w:val="00D37161"/>
    <w:rPr>
      <w:sz w:val="24"/>
      <w:szCs w:val="24"/>
    </w:rPr>
  </w:style>
  <w:style w:type="paragraph" w:styleId="CommentSubject">
    <w:name w:val="annotation subject"/>
    <w:basedOn w:val="CommentText"/>
    <w:next w:val="CommentText"/>
    <w:link w:val="CommentSubjectChar"/>
    <w:uiPriority w:val="99"/>
    <w:semiHidden/>
    <w:unhideWhenUsed/>
    <w:rsid w:val="00D37161"/>
    <w:rPr>
      <w:b/>
      <w:bCs/>
      <w:sz w:val="20"/>
      <w:szCs w:val="20"/>
    </w:rPr>
  </w:style>
  <w:style w:type="character" w:customStyle="1" w:styleId="CommentSubjectChar">
    <w:name w:val="Comment Subject Char"/>
    <w:basedOn w:val="CommentTextChar"/>
    <w:link w:val="CommentSubject"/>
    <w:uiPriority w:val="99"/>
    <w:semiHidden/>
    <w:rsid w:val="00D37161"/>
    <w:rPr>
      <w:b/>
      <w:bCs/>
      <w:sz w:val="20"/>
      <w:szCs w:val="20"/>
    </w:rPr>
  </w:style>
  <w:style w:type="paragraph" w:styleId="BalloonText">
    <w:name w:val="Balloon Text"/>
    <w:basedOn w:val="Normal"/>
    <w:link w:val="BalloonTextChar"/>
    <w:uiPriority w:val="99"/>
    <w:semiHidden/>
    <w:unhideWhenUsed/>
    <w:rsid w:val="00D371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161"/>
    <w:rPr>
      <w:rFonts w:ascii="Lucida Grande" w:hAnsi="Lucida Grande" w:cs="Lucida Grande"/>
      <w:sz w:val="18"/>
      <w:szCs w:val="18"/>
    </w:rPr>
  </w:style>
  <w:style w:type="paragraph" w:styleId="NormalWeb">
    <w:name w:val="Normal (Web)"/>
    <w:basedOn w:val="Normal"/>
    <w:uiPriority w:val="99"/>
    <w:semiHidden/>
    <w:unhideWhenUsed/>
    <w:rsid w:val="00632BA7"/>
    <w:pPr>
      <w:widowControl/>
      <w:spacing w:before="100" w:beforeAutospacing="1" w:after="100" w:afterAutospacing="1"/>
    </w:pPr>
    <w:rPr>
      <w:rFonts w:ascii="Times" w:hAnsi="Times" w:cs="Times New Roman"/>
      <w:sz w:val="20"/>
      <w:szCs w:val="20"/>
      <w:lang w:val="en-CA"/>
    </w:rPr>
  </w:style>
  <w:style w:type="paragraph" w:customStyle="1" w:styleId="Normal1">
    <w:name w:val="Normal1"/>
    <w:rsid w:val="00513E0D"/>
    <w:pPr>
      <w:widowControl/>
      <w:spacing w:line="276" w:lineRule="auto"/>
    </w:pPr>
    <w:rPr>
      <w:rFonts w:ascii="Arial" w:eastAsia="Arial" w:hAnsi="Arial" w:cs="Arial"/>
      <w:color w:val="00000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05964">
      <w:bodyDiv w:val="1"/>
      <w:marLeft w:val="0"/>
      <w:marRight w:val="0"/>
      <w:marTop w:val="0"/>
      <w:marBottom w:val="0"/>
      <w:divBdr>
        <w:top w:val="none" w:sz="0" w:space="0" w:color="auto"/>
        <w:left w:val="none" w:sz="0" w:space="0" w:color="auto"/>
        <w:bottom w:val="none" w:sz="0" w:space="0" w:color="auto"/>
        <w:right w:val="none" w:sz="0" w:space="0" w:color="auto"/>
      </w:divBdr>
      <w:divsChild>
        <w:div w:id="457992593">
          <w:marLeft w:val="0"/>
          <w:marRight w:val="0"/>
          <w:marTop w:val="0"/>
          <w:marBottom w:val="0"/>
          <w:divBdr>
            <w:top w:val="none" w:sz="0" w:space="0" w:color="auto"/>
            <w:left w:val="none" w:sz="0" w:space="0" w:color="auto"/>
            <w:bottom w:val="none" w:sz="0" w:space="0" w:color="auto"/>
            <w:right w:val="none" w:sz="0" w:space="0" w:color="auto"/>
          </w:divBdr>
          <w:divsChild>
            <w:div w:id="440421805">
              <w:marLeft w:val="0"/>
              <w:marRight w:val="0"/>
              <w:marTop w:val="0"/>
              <w:marBottom w:val="0"/>
              <w:divBdr>
                <w:top w:val="none" w:sz="0" w:space="0" w:color="auto"/>
                <w:left w:val="none" w:sz="0" w:space="0" w:color="auto"/>
                <w:bottom w:val="none" w:sz="0" w:space="0" w:color="auto"/>
                <w:right w:val="none" w:sz="0" w:space="0" w:color="auto"/>
              </w:divBdr>
              <w:divsChild>
                <w:div w:id="823081638">
                  <w:marLeft w:val="0"/>
                  <w:marRight w:val="0"/>
                  <w:marTop w:val="0"/>
                  <w:marBottom w:val="0"/>
                  <w:divBdr>
                    <w:top w:val="none" w:sz="0" w:space="0" w:color="auto"/>
                    <w:left w:val="none" w:sz="0" w:space="0" w:color="auto"/>
                    <w:bottom w:val="none" w:sz="0" w:space="0" w:color="auto"/>
                    <w:right w:val="none" w:sz="0" w:space="0" w:color="auto"/>
                  </w:divBdr>
                </w:div>
              </w:divsChild>
            </w:div>
            <w:div w:id="797063158">
              <w:marLeft w:val="0"/>
              <w:marRight w:val="0"/>
              <w:marTop w:val="0"/>
              <w:marBottom w:val="0"/>
              <w:divBdr>
                <w:top w:val="none" w:sz="0" w:space="0" w:color="auto"/>
                <w:left w:val="none" w:sz="0" w:space="0" w:color="auto"/>
                <w:bottom w:val="none" w:sz="0" w:space="0" w:color="auto"/>
                <w:right w:val="none" w:sz="0" w:space="0" w:color="auto"/>
              </w:divBdr>
              <w:divsChild>
                <w:div w:id="170098388">
                  <w:marLeft w:val="0"/>
                  <w:marRight w:val="0"/>
                  <w:marTop w:val="0"/>
                  <w:marBottom w:val="0"/>
                  <w:divBdr>
                    <w:top w:val="none" w:sz="0" w:space="0" w:color="auto"/>
                    <w:left w:val="none" w:sz="0" w:space="0" w:color="auto"/>
                    <w:bottom w:val="none" w:sz="0" w:space="0" w:color="auto"/>
                    <w:right w:val="none" w:sz="0" w:space="0" w:color="auto"/>
                  </w:divBdr>
                </w:div>
              </w:divsChild>
            </w:div>
            <w:div w:id="1587767120">
              <w:marLeft w:val="0"/>
              <w:marRight w:val="0"/>
              <w:marTop w:val="0"/>
              <w:marBottom w:val="0"/>
              <w:divBdr>
                <w:top w:val="none" w:sz="0" w:space="0" w:color="auto"/>
                <w:left w:val="none" w:sz="0" w:space="0" w:color="auto"/>
                <w:bottom w:val="none" w:sz="0" w:space="0" w:color="auto"/>
                <w:right w:val="none" w:sz="0" w:space="0" w:color="auto"/>
              </w:divBdr>
              <w:divsChild>
                <w:div w:id="1757359036">
                  <w:marLeft w:val="0"/>
                  <w:marRight w:val="0"/>
                  <w:marTop w:val="0"/>
                  <w:marBottom w:val="0"/>
                  <w:divBdr>
                    <w:top w:val="none" w:sz="0" w:space="0" w:color="auto"/>
                    <w:left w:val="none" w:sz="0" w:space="0" w:color="auto"/>
                    <w:bottom w:val="none" w:sz="0" w:space="0" w:color="auto"/>
                    <w:right w:val="none" w:sz="0" w:space="0" w:color="auto"/>
                  </w:divBdr>
                </w:div>
              </w:divsChild>
            </w:div>
            <w:div w:id="9524933">
              <w:marLeft w:val="0"/>
              <w:marRight w:val="0"/>
              <w:marTop w:val="0"/>
              <w:marBottom w:val="0"/>
              <w:divBdr>
                <w:top w:val="none" w:sz="0" w:space="0" w:color="auto"/>
                <w:left w:val="none" w:sz="0" w:space="0" w:color="auto"/>
                <w:bottom w:val="none" w:sz="0" w:space="0" w:color="auto"/>
                <w:right w:val="none" w:sz="0" w:space="0" w:color="auto"/>
              </w:divBdr>
              <w:divsChild>
                <w:div w:id="397171044">
                  <w:marLeft w:val="0"/>
                  <w:marRight w:val="0"/>
                  <w:marTop w:val="0"/>
                  <w:marBottom w:val="0"/>
                  <w:divBdr>
                    <w:top w:val="none" w:sz="0" w:space="0" w:color="auto"/>
                    <w:left w:val="none" w:sz="0" w:space="0" w:color="auto"/>
                    <w:bottom w:val="none" w:sz="0" w:space="0" w:color="auto"/>
                    <w:right w:val="none" w:sz="0" w:space="0" w:color="auto"/>
                  </w:divBdr>
                </w:div>
              </w:divsChild>
            </w:div>
            <w:div w:id="1080101961">
              <w:marLeft w:val="0"/>
              <w:marRight w:val="0"/>
              <w:marTop w:val="0"/>
              <w:marBottom w:val="0"/>
              <w:divBdr>
                <w:top w:val="none" w:sz="0" w:space="0" w:color="auto"/>
                <w:left w:val="none" w:sz="0" w:space="0" w:color="auto"/>
                <w:bottom w:val="none" w:sz="0" w:space="0" w:color="auto"/>
                <w:right w:val="none" w:sz="0" w:space="0" w:color="auto"/>
              </w:divBdr>
              <w:divsChild>
                <w:div w:id="1907295411">
                  <w:marLeft w:val="0"/>
                  <w:marRight w:val="0"/>
                  <w:marTop w:val="0"/>
                  <w:marBottom w:val="0"/>
                  <w:divBdr>
                    <w:top w:val="none" w:sz="0" w:space="0" w:color="auto"/>
                    <w:left w:val="none" w:sz="0" w:space="0" w:color="auto"/>
                    <w:bottom w:val="none" w:sz="0" w:space="0" w:color="auto"/>
                    <w:right w:val="none" w:sz="0" w:space="0" w:color="auto"/>
                  </w:divBdr>
                </w:div>
              </w:divsChild>
            </w:div>
            <w:div w:id="2056586746">
              <w:marLeft w:val="0"/>
              <w:marRight w:val="0"/>
              <w:marTop w:val="0"/>
              <w:marBottom w:val="0"/>
              <w:divBdr>
                <w:top w:val="none" w:sz="0" w:space="0" w:color="auto"/>
                <w:left w:val="none" w:sz="0" w:space="0" w:color="auto"/>
                <w:bottom w:val="none" w:sz="0" w:space="0" w:color="auto"/>
                <w:right w:val="none" w:sz="0" w:space="0" w:color="auto"/>
              </w:divBdr>
              <w:divsChild>
                <w:div w:id="1399745330">
                  <w:marLeft w:val="0"/>
                  <w:marRight w:val="0"/>
                  <w:marTop w:val="0"/>
                  <w:marBottom w:val="0"/>
                  <w:divBdr>
                    <w:top w:val="none" w:sz="0" w:space="0" w:color="auto"/>
                    <w:left w:val="none" w:sz="0" w:space="0" w:color="auto"/>
                    <w:bottom w:val="none" w:sz="0" w:space="0" w:color="auto"/>
                    <w:right w:val="none" w:sz="0" w:space="0" w:color="auto"/>
                  </w:divBdr>
                </w:div>
              </w:divsChild>
            </w:div>
            <w:div w:id="966357668">
              <w:marLeft w:val="0"/>
              <w:marRight w:val="0"/>
              <w:marTop w:val="0"/>
              <w:marBottom w:val="0"/>
              <w:divBdr>
                <w:top w:val="none" w:sz="0" w:space="0" w:color="auto"/>
                <w:left w:val="none" w:sz="0" w:space="0" w:color="auto"/>
                <w:bottom w:val="none" w:sz="0" w:space="0" w:color="auto"/>
                <w:right w:val="none" w:sz="0" w:space="0" w:color="auto"/>
              </w:divBdr>
              <w:divsChild>
                <w:div w:id="1378630591">
                  <w:marLeft w:val="0"/>
                  <w:marRight w:val="0"/>
                  <w:marTop w:val="0"/>
                  <w:marBottom w:val="0"/>
                  <w:divBdr>
                    <w:top w:val="none" w:sz="0" w:space="0" w:color="auto"/>
                    <w:left w:val="none" w:sz="0" w:space="0" w:color="auto"/>
                    <w:bottom w:val="none" w:sz="0" w:space="0" w:color="auto"/>
                    <w:right w:val="none" w:sz="0" w:space="0" w:color="auto"/>
                  </w:divBdr>
                </w:div>
              </w:divsChild>
            </w:div>
            <w:div w:id="1724982218">
              <w:marLeft w:val="0"/>
              <w:marRight w:val="0"/>
              <w:marTop w:val="0"/>
              <w:marBottom w:val="0"/>
              <w:divBdr>
                <w:top w:val="none" w:sz="0" w:space="0" w:color="auto"/>
                <w:left w:val="none" w:sz="0" w:space="0" w:color="auto"/>
                <w:bottom w:val="none" w:sz="0" w:space="0" w:color="auto"/>
                <w:right w:val="none" w:sz="0" w:space="0" w:color="auto"/>
              </w:divBdr>
              <w:divsChild>
                <w:div w:id="757680923">
                  <w:marLeft w:val="0"/>
                  <w:marRight w:val="0"/>
                  <w:marTop w:val="0"/>
                  <w:marBottom w:val="0"/>
                  <w:divBdr>
                    <w:top w:val="none" w:sz="0" w:space="0" w:color="auto"/>
                    <w:left w:val="none" w:sz="0" w:space="0" w:color="auto"/>
                    <w:bottom w:val="none" w:sz="0" w:space="0" w:color="auto"/>
                    <w:right w:val="none" w:sz="0" w:space="0" w:color="auto"/>
                  </w:divBdr>
                </w:div>
              </w:divsChild>
            </w:div>
            <w:div w:id="1999141327">
              <w:marLeft w:val="0"/>
              <w:marRight w:val="0"/>
              <w:marTop w:val="0"/>
              <w:marBottom w:val="0"/>
              <w:divBdr>
                <w:top w:val="none" w:sz="0" w:space="0" w:color="auto"/>
                <w:left w:val="none" w:sz="0" w:space="0" w:color="auto"/>
                <w:bottom w:val="none" w:sz="0" w:space="0" w:color="auto"/>
                <w:right w:val="none" w:sz="0" w:space="0" w:color="auto"/>
              </w:divBdr>
              <w:divsChild>
                <w:div w:id="92484314">
                  <w:marLeft w:val="0"/>
                  <w:marRight w:val="0"/>
                  <w:marTop w:val="0"/>
                  <w:marBottom w:val="0"/>
                  <w:divBdr>
                    <w:top w:val="none" w:sz="0" w:space="0" w:color="auto"/>
                    <w:left w:val="none" w:sz="0" w:space="0" w:color="auto"/>
                    <w:bottom w:val="none" w:sz="0" w:space="0" w:color="auto"/>
                    <w:right w:val="none" w:sz="0" w:space="0" w:color="auto"/>
                  </w:divBdr>
                </w:div>
              </w:divsChild>
            </w:div>
            <w:div w:id="603922743">
              <w:marLeft w:val="0"/>
              <w:marRight w:val="0"/>
              <w:marTop w:val="0"/>
              <w:marBottom w:val="0"/>
              <w:divBdr>
                <w:top w:val="none" w:sz="0" w:space="0" w:color="auto"/>
                <w:left w:val="none" w:sz="0" w:space="0" w:color="auto"/>
                <w:bottom w:val="none" w:sz="0" w:space="0" w:color="auto"/>
                <w:right w:val="none" w:sz="0" w:space="0" w:color="auto"/>
              </w:divBdr>
              <w:divsChild>
                <w:div w:id="856696328">
                  <w:marLeft w:val="0"/>
                  <w:marRight w:val="0"/>
                  <w:marTop w:val="0"/>
                  <w:marBottom w:val="0"/>
                  <w:divBdr>
                    <w:top w:val="none" w:sz="0" w:space="0" w:color="auto"/>
                    <w:left w:val="none" w:sz="0" w:space="0" w:color="auto"/>
                    <w:bottom w:val="none" w:sz="0" w:space="0" w:color="auto"/>
                    <w:right w:val="none" w:sz="0" w:space="0" w:color="auto"/>
                  </w:divBdr>
                </w:div>
              </w:divsChild>
            </w:div>
            <w:div w:id="1152258914">
              <w:marLeft w:val="0"/>
              <w:marRight w:val="0"/>
              <w:marTop w:val="0"/>
              <w:marBottom w:val="0"/>
              <w:divBdr>
                <w:top w:val="none" w:sz="0" w:space="0" w:color="auto"/>
                <w:left w:val="none" w:sz="0" w:space="0" w:color="auto"/>
                <w:bottom w:val="none" w:sz="0" w:space="0" w:color="auto"/>
                <w:right w:val="none" w:sz="0" w:space="0" w:color="auto"/>
              </w:divBdr>
              <w:divsChild>
                <w:div w:id="98385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337781">
      <w:bodyDiv w:val="1"/>
      <w:marLeft w:val="0"/>
      <w:marRight w:val="0"/>
      <w:marTop w:val="0"/>
      <w:marBottom w:val="0"/>
      <w:divBdr>
        <w:top w:val="none" w:sz="0" w:space="0" w:color="auto"/>
        <w:left w:val="none" w:sz="0" w:space="0" w:color="auto"/>
        <w:bottom w:val="none" w:sz="0" w:space="0" w:color="auto"/>
        <w:right w:val="none" w:sz="0" w:space="0" w:color="auto"/>
      </w:divBdr>
    </w:div>
    <w:div w:id="871265213">
      <w:bodyDiv w:val="1"/>
      <w:marLeft w:val="0"/>
      <w:marRight w:val="0"/>
      <w:marTop w:val="0"/>
      <w:marBottom w:val="0"/>
      <w:divBdr>
        <w:top w:val="none" w:sz="0" w:space="0" w:color="auto"/>
        <w:left w:val="none" w:sz="0" w:space="0" w:color="auto"/>
        <w:bottom w:val="none" w:sz="0" w:space="0" w:color="auto"/>
        <w:right w:val="none" w:sz="0" w:space="0" w:color="auto"/>
      </w:divBdr>
    </w:div>
    <w:div w:id="1831016186">
      <w:bodyDiv w:val="1"/>
      <w:marLeft w:val="0"/>
      <w:marRight w:val="0"/>
      <w:marTop w:val="0"/>
      <w:marBottom w:val="0"/>
      <w:divBdr>
        <w:top w:val="none" w:sz="0" w:space="0" w:color="auto"/>
        <w:left w:val="none" w:sz="0" w:space="0" w:color="auto"/>
        <w:bottom w:val="none" w:sz="0" w:space="0" w:color="auto"/>
        <w:right w:val="none" w:sz="0" w:space="0" w:color="auto"/>
      </w:divBdr>
      <w:divsChild>
        <w:div w:id="667487316">
          <w:marLeft w:val="0"/>
          <w:marRight w:val="0"/>
          <w:marTop w:val="0"/>
          <w:marBottom w:val="0"/>
          <w:divBdr>
            <w:top w:val="none" w:sz="0" w:space="0" w:color="auto"/>
            <w:left w:val="none" w:sz="0" w:space="0" w:color="auto"/>
            <w:bottom w:val="none" w:sz="0" w:space="0" w:color="auto"/>
            <w:right w:val="none" w:sz="0" w:space="0" w:color="auto"/>
          </w:divBdr>
          <w:divsChild>
            <w:div w:id="1607272799">
              <w:marLeft w:val="0"/>
              <w:marRight w:val="0"/>
              <w:marTop w:val="0"/>
              <w:marBottom w:val="0"/>
              <w:divBdr>
                <w:top w:val="none" w:sz="0" w:space="0" w:color="auto"/>
                <w:left w:val="none" w:sz="0" w:space="0" w:color="auto"/>
                <w:bottom w:val="none" w:sz="0" w:space="0" w:color="auto"/>
                <w:right w:val="none" w:sz="0" w:space="0" w:color="auto"/>
              </w:divBdr>
              <w:divsChild>
                <w:div w:id="684095809">
                  <w:marLeft w:val="0"/>
                  <w:marRight w:val="0"/>
                  <w:marTop w:val="0"/>
                  <w:marBottom w:val="0"/>
                  <w:divBdr>
                    <w:top w:val="none" w:sz="0" w:space="0" w:color="auto"/>
                    <w:left w:val="none" w:sz="0" w:space="0" w:color="auto"/>
                    <w:bottom w:val="none" w:sz="0" w:space="0" w:color="auto"/>
                    <w:right w:val="none" w:sz="0" w:space="0" w:color="auto"/>
                  </w:divBdr>
                </w:div>
              </w:divsChild>
            </w:div>
            <w:div w:id="1983076816">
              <w:marLeft w:val="0"/>
              <w:marRight w:val="0"/>
              <w:marTop w:val="0"/>
              <w:marBottom w:val="0"/>
              <w:divBdr>
                <w:top w:val="none" w:sz="0" w:space="0" w:color="auto"/>
                <w:left w:val="none" w:sz="0" w:space="0" w:color="auto"/>
                <w:bottom w:val="none" w:sz="0" w:space="0" w:color="auto"/>
                <w:right w:val="none" w:sz="0" w:space="0" w:color="auto"/>
              </w:divBdr>
              <w:divsChild>
                <w:div w:id="95636712">
                  <w:marLeft w:val="0"/>
                  <w:marRight w:val="0"/>
                  <w:marTop w:val="0"/>
                  <w:marBottom w:val="0"/>
                  <w:divBdr>
                    <w:top w:val="none" w:sz="0" w:space="0" w:color="auto"/>
                    <w:left w:val="none" w:sz="0" w:space="0" w:color="auto"/>
                    <w:bottom w:val="none" w:sz="0" w:space="0" w:color="auto"/>
                    <w:right w:val="none" w:sz="0" w:space="0" w:color="auto"/>
                  </w:divBdr>
                </w:div>
              </w:divsChild>
            </w:div>
            <w:div w:id="216474100">
              <w:marLeft w:val="0"/>
              <w:marRight w:val="0"/>
              <w:marTop w:val="0"/>
              <w:marBottom w:val="0"/>
              <w:divBdr>
                <w:top w:val="none" w:sz="0" w:space="0" w:color="auto"/>
                <w:left w:val="none" w:sz="0" w:space="0" w:color="auto"/>
                <w:bottom w:val="none" w:sz="0" w:space="0" w:color="auto"/>
                <w:right w:val="none" w:sz="0" w:space="0" w:color="auto"/>
              </w:divBdr>
              <w:divsChild>
                <w:div w:id="614946472">
                  <w:marLeft w:val="0"/>
                  <w:marRight w:val="0"/>
                  <w:marTop w:val="0"/>
                  <w:marBottom w:val="0"/>
                  <w:divBdr>
                    <w:top w:val="none" w:sz="0" w:space="0" w:color="auto"/>
                    <w:left w:val="none" w:sz="0" w:space="0" w:color="auto"/>
                    <w:bottom w:val="none" w:sz="0" w:space="0" w:color="auto"/>
                    <w:right w:val="none" w:sz="0" w:space="0" w:color="auto"/>
                  </w:divBdr>
                </w:div>
              </w:divsChild>
            </w:div>
            <w:div w:id="485829142">
              <w:marLeft w:val="0"/>
              <w:marRight w:val="0"/>
              <w:marTop w:val="0"/>
              <w:marBottom w:val="0"/>
              <w:divBdr>
                <w:top w:val="none" w:sz="0" w:space="0" w:color="auto"/>
                <w:left w:val="none" w:sz="0" w:space="0" w:color="auto"/>
                <w:bottom w:val="none" w:sz="0" w:space="0" w:color="auto"/>
                <w:right w:val="none" w:sz="0" w:space="0" w:color="auto"/>
              </w:divBdr>
              <w:divsChild>
                <w:div w:id="805506920">
                  <w:marLeft w:val="0"/>
                  <w:marRight w:val="0"/>
                  <w:marTop w:val="0"/>
                  <w:marBottom w:val="0"/>
                  <w:divBdr>
                    <w:top w:val="none" w:sz="0" w:space="0" w:color="auto"/>
                    <w:left w:val="none" w:sz="0" w:space="0" w:color="auto"/>
                    <w:bottom w:val="none" w:sz="0" w:space="0" w:color="auto"/>
                    <w:right w:val="none" w:sz="0" w:space="0" w:color="auto"/>
                  </w:divBdr>
                </w:div>
              </w:divsChild>
            </w:div>
            <w:div w:id="1633709161">
              <w:marLeft w:val="0"/>
              <w:marRight w:val="0"/>
              <w:marTop w:val="0"/>
              <w:marBottom w:val="0"/>
              <w:divBdr>
                <w:top w:val="none" w:sz="0" w:space="0" w:color="auto"/>
                <w:left w:val="none" w:sz="0" w:space="0" w:color="auto"/>
                <w:bottom w:val="none" w:sz="0" w:space="0" w:color="auto"/>
                <w:right w:val="none" w:sz="0" w:space="0" w:color="auto"/>
              </w:divBdr>
              <w:divsChild>
                <w:div w:id="452792794">
                  <w:marLeft w:val="0"/>
                  <w:marRight w:val="0"/>
                  <w:marTop w:val="0"/>
                  <w:marBottom w:val="0"/>
                  <w:divBdr>
                    <w:top w:val="none" w:sz="0" w:space="0" w:color="auto"/>
                    <w:left w:val="none" w:sz="0" w:space="0" w:color="auto"/>
                    <w:bottom w:val="none" w:sz="0" w:space="0" w:color="auto"/>
                    <w:right w:val="none" w:sz="0" w:space="0" w:color="auto"/>
                  </w:divBdr>
                </w:div>
              </w:divsChild>
            </w:div>
            <w:div w:id="647053008">
              <w:marLeft w:val="0"/>
              <w:marRight w:val="0"/>
              <w:marTop w:val="0"/>
              <w:marBottom w:val="0"/>
              <w:divBdr>
                <w:top w:val="none" w:sz="0" w:space="0" w:color="auto"/>
                <w:left w:val="none" w:sz="0" w:space="0" w:color="auto"/>
                <w:bottom w:val="none" w:sz="0" w:space="0" w:color="auto"/>
                <w:right w:val="none" w:sz="0" w:space="0" w:color="auto"/>
              </w:divBdr>
              <w:divsChild>
                <w:div w:id="685642254">
                  <w:marLeft w:val="0"/>
                  <w:marRight w:val="0"/>
                  <w:marTop w:val="0"/>
                  <w:marBottom w:val="0"/>
                  <w:divBdr>
                    <w:top w:val="none" w:sz="0" w:space="0" w:color="auto"/>
                    <w:left w:val="none" w:sz="0" w:space="0" w:color="auto"/>
                    <w:bottom w:val="none" w:sz="0" w:space="0" w:color="auto"/>
                    <w:right w:val="none" w:sz="0" w:space="0" w:color="auto"/>
                  </w:divBdr>
                </w:div>
              </w:divsChild>
            </w:div>
            <w:div w:id="827130987">
              <w:marLeft w:val="0"/>
              <w:marRight w:val="0"/>
              <w:marTop w:val="0"/>
              <w:marBottom w:val="0"/>
              <w:divBdr>
                <w:top w:val="none" w:sz="0" w:space="0" w:color="auto"/>
                <w:left w:val="none" w:sz="0" w:space="0" w:color="auto"/>
                <w:bottom w:val="none" w:sz="0" w:space="0" w:color="auto"/>
                <w:right w:val="none" w:sz="0" w:space="0" w:color="auto"/>
              </w:divBdr>
              <w:divsChild>
                <w:div w:id="1076168692">
                  <w:marLeft w:val="0"/>
                  <w:marRight w:val="0"/>
                  <w:marTop w:val="0"/>
                  <w:marBottom w:val="0"/>
                  <w:divBdr>
                    <w:top w:val="none" w:sz="0" w:space="0" w:color="auto"/>
                    <w:left w:val="none" w:sz="0" w:space="0" w:color="auto"/>
                    <w:bottom w:val="none" w:sz="0" w:space="0" w:color="auto"/>
                    <w:right w:val="none" w:sz="0" w:space="0" w:color="auto"/>
                  </w:divBdr>
                </w:div>
              </w:divsChild>
            </w:div>
            <w:div w:id="598951468">
              <w:marLeft w:val="0"/>
              <w:marRight w:val="0"/>
              <w:marTop w:val="0"/>
              <w:marBottom w:val="0"/>
              <w:divBdr>
                <w:top w:val="none" w:sz="0" w:space="0" w:color="auto"/>
                <w:left w:val="none" w:sz="0" w:space="0" w:color="auto"/>
                <w:bottom w:val="none" w:sz="0" w:space="0" w:color="auto"/>
                <w:right w:val="none" w:sz="0" w:space="0" w:color="auto"/>
              </w:divBdr>
              <w:divsChild>
                <w:div w:id="262226596">
                  <w:marLeft w:val="0"/>
                  <w:marRight w:val="0"/>
                  <w:marTop w:val="0"/>
                  <w:marBottom w:val="0"/>
                  <w:divBdr>
                    <w:top w:val="none" w:sz="0" w:space="0" w:color="auto"/>
                    <w:left w:val="none" w:sz="0" w:space="0" w:color="auto"/>
                    <w:bottom w:val="none" w:sz="0" w:space="0" w:color="auto"/>
                    <w:right w:val="none" w:sz="0" w:space="0" w:color="auto"/>
                  </w:divBdr>
                </w:div>
              </w:divsChild>
            </w:div>
            <w:div w:id="441729409">
              <w:marLeft w:val="0"/>
              <w:marRight w:val="0"/>
              <w:marTop w:val="0"/>
              <w:marBottom w:val="0"/>
              <w:divBdr>
                <w:top w:val="none" w:sz="0" w:space="0" w:color="auto"/>
                <w:left w:val="none" w:sz="0" w:space="0" w:color="auto"/>
                <w:bottom w:val="none" w:sz="0" w:space="0" w:color="auto"/>
                <w:right w:val="none" w:sz="0" w:space="0" w:color="auto"/>
              </w:divBdr>
              <w:divsChild>
                <w:div w:id="525292480">
                  <w:marLeft w:val="0"/>
                  <w:marRight w:val="0"/>
                  <w:marTop w:val="0"/>
                  <w:marBottom w:val="0"/>
                  <w:divBdr>
                    <w:top w:val="none" w:sz="0" w:space="0" w:color="auto"/>
                    <w:left w:val="none" w:sz="0" w:space="0" w:color="auto"/>
                    <w:bottom w:val="none" w:sz="0" w:space="0" w:color="auto"/>
                    <w:right w:val="none" w:sz="0" w:space="0" w:color="auto"/>
                  </w:divBdr>
                </w:div>
              </w:divsChild>
            </w:div>
            <w:div w:id="2016495459">
              <w:marLeft w:val="0"/>
              <w:marRight w:val="0"/>
              <w:marTop w:val="0"/>
              <w:marBottom w:val="0"/>
              <w:divBdr>
                <w:top w:val="none" w:sz="0" w:space="0" w:color="auto"/>
                <w:left w:val="none" w:sz="0" w:space="0" w:color="auto"/>
                <w:bottom w:val="none" w:sz="0" w:space="0" w:color="auto"/>
                <w:right w:val="none" w:sz="0" w:space="0" w:color="auto"/>
              </w:divBdr>
              <w:divsChild>
                <w:div w:id="213546742">
                  <w:marLeft w:val="0"/>
                  <w:marRight w:val="0"/>
                  <w:marTop w:val="0"/>
                  <w:marBottom w:val="0"/>
                  <w:divBdr>
                    <w:top w:val="none" w:sz="0" w:space="0" w:color="auto"/>
                    <w:left w:val="none" w:sz="0" w:space="0" w:color="auto"/>
                    <w:bottom w:val="none" w:sz="0" w:space="0" w:color="auto"/>
                    <w:right w:val="none" w:sz="0" w:space="0" w:color="auto"/>
                  </w:divBdr>
                </w:div>
              </w:divsChild>
            </w:div>
            <w:div w:id="1709522702">
              <w:marLeft w:val="0"/>
              <w:marRight w:val="0"/>
              <w:marTop w:val="0"/>
              <w:marBottom w:val="0"/>
              <w:divBdr>
                <w:top w:val="none" w:sz="0" w:space="0" w:color="auto"/>
                <w:left w:val="none" w:sz="0" w:space="0" w:color="auto"/>
                <w:bottom w:val="none" w:sz="0" w:space="0" w:color="auto"/>
                <w:right w:val="none" w:sz="0" w:space="0" w:color="auto"/>
              </w:divBdr>
              <w:divsChild>
                <w:div w:id="7233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09123">
      <w:bodyDiv w:val="1"/>
      <w:marLeft w:val="0"/>
      <w:marRight w:val="0"/>
      <w:marTop w:val="0"/>
      <w:marBottom w:val="0"/>
      <w:divBdr>
        <w:top w:val="none" w:sz="0" w:space="0" w:color="auto"/>
        <w:left w:val="none" w:sz="0" w:space="0" w:color="auto"/>
        <w:bottom w:val="none" w:sz="0" w:space="0" w:color="auto"/>
        <w:right w:val="none" w:sz="0" w:space="0" w:color="auto"/>
      </w:divBdr>
      <w:divsChild>
        <w:div w:id="25371112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Sundstrom</cp:lastModifiedBy>
  <cp:revision>4</cp:revision>
  <dcterms:created xsi:type="dcterms:W3CDTF">2019-05-08T22:27:00Z</dcterms:created>
  <dcterms:modified xsi:type="dcterms:W3CDTF">2019-05-08T22:32:00Z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2014-06-18T00:00:00Z</vt:filetime>
  </property>
  <property fmtid="{D5CDD505-2E9C-101B-9397-08002B2CF9AE}" pid="3" name="LastSaved">
    <vt:filetime>2015-03-16T00:00:00Z</vt:filetime>
  </property>
</Properties>
</file>