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22" w:rsidRDefault="007E44E3">
      <w:pPr>
        <w:rPr>
          <w:b/>
          <w:sz w:val="24"/>
          <w:lang w:val="en-US"/>
        </w:rPr>
      </w:pPr>
      <w:r w:rsidRPr="00AA05CF">
        <w:rPr>
          <w:b/>
          <w:sz w:val="24"/>
          <w:lang w:val="en-US"/>
        </w:rPr>
        <w:t>UBC EDI Training Resources:</w:t>
      </w:r>
    </w:p>
    <w:p w:rsidR="00A55722" w:rsidRDefault="00A55722" w:rsidP="009442D3">
      <w:pPr>
        <w:spacing w:line="240" w:lineRule="auto"/>
        <w:rPr>
          <w:lang w:val="en-US"/>
        </w:rPr>
      </w:pPr>
      <w:r>
        <w:rPr>
          <w:lang w:val="en-US"/>
        </w:rPr>
        <w:t xml:space="preserve">Workshop schedules may be subject to change, </w:t>
      </w:r>
      <w:r>
        <w:rPr>
          <w:lang w:val="en-US"/>
        </w:rPr>
        <w:t xml:space="preserve">please check: </w:t>
      </w:r>
      <w:hyperlink r:id="rId5" w:history="1">
        <w:r w:rsidRPr="00C0412A">
          <w:rPr>
            <w:rStyle w:val="Hyperlink"/>
          </w:rPr>
          <w:t>https://events.ctlt.ubc.ca/</w:t>
        </w:r>
      </w:hyperlink>
      <w:r>
        <w:t xml:space="preserve"> for the most up-to-date schedules for the workshops below.</w:t>
      </w:r>
    </w:p>
    <w:p w:rsidR="0034292D" w:rsidRPr="0034292D" w:rsidRDefault="0034292D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6" w:history="1">
        <w:r w:rsidRPr="0034292D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Anti-Racist Teaching Series: Identity Matters: Connecting Power, Privilege and Bias to Anti-Racism Work – January 21, 2021</w:t>
        </w:r>
      </w:hyperlink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7" w:history="1">
        <w:r w:rsidRPr="00C0412A">
          <w:rPr>
            <w:rStyle w:val="Hyperlink"/>
            <w:lang w:val="en-US"/>
          </w:rPr>
          <w:t>https://events.ctlt.ubc.ca/events/anti-racist-teaching-series-identity-matters-connecting-power-privilege-and-bias-to-anti-racism-work-january-21-2021/</w:t>
        </w:r>
      </w:hyperlink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8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Teaching Remotely with Care: Introduction to Accessible Online Courses and Open Educational Resources (OER) – January 26,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9" w:history="1">
        <w:r w:rsidRPr="00C0412A">
          <w:rPr>
            <w:rStyle w:val="Hyperlink"/>
            <w:lang w:val="en-US"/>
          </w:rPr>
          <w:t>https://events.ctlt.ubc.ca/events/teaching-remotely-with-care-introduction-to-accessible-online-courses-and-open-educational-resources-oer-january-26-2021/</w:t>
        </w:r>
      </w:hyperlink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10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CTLT Indigenous Initiatives Virtual Coffee Drop-in ~ January 28,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11" w:history="1">
        <w:r w:rsidRPr="00C0412A">
          <w:rPr>
            <w:rStyle w:val="Hyperlink"/>
            <w:lang w:val="en-US"/>
          </w:rPr>
          <w:t>https://events.ctlt.ubc.ca/events/ctlt-indigenous-initiatives-virtual-coffee-drop-in-january-28-2021/</w:t>
        </w:r>
      </w:hyperlink>
    </w:p>
    <w:p w:rsidR="00A55722" w:rsidRPr="00A55722" w:rsidRDefault="00A55722" w:rsidP="0034292D">
      <w:pPr>
        <w:pStyle w:val="Heading1"/>
        <w:numPr>
          <w:ilvl w:val="0"/>
          <w:numId w:val="6"/>
        </w:numPr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A557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The Green Folder: Supporting Students in Distress – February 3, 2021</w:t>
      </w:r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12" w:history="1">
        <w:r w:rsidRPr="00C0412A">
          <w:rPr>
            <w:rStyle w:val="Hyperlink"/>
            <w:lang w:val="en-US"/>
          </w:rPr>
          <w:t>https://events.ctlt.ubc.ca/events/the-green-folder-supporting-students-in-distress-february-3-2021/</w:t>
        </w:r>
      </w:hyperlink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13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Anti-Racist Teaching Series: Foundations in Anti-Racism and Solidarity in University Teaching – February 4,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14" w:history="1">
        <w:r w:rsidRPr="00C0412A">
          <w:rPr>
            <w:rStyle w:val="Hyperlink"/>
            <w:lang w:val="en-US"/>
          </w:rPr>
          <w:t>https://events.ctlt.ubc.ca/events/anti-racist-teaching-series-foundations-in-anti-racism-and-solidarity-in-university-teaching-february-4-2021/</w:t>
        </w:r>
      </w:hyperlink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15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CTLT Indigenous Initiatives Virtual Coffee Drop-in ~ February 9,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16" w:history="1">
        <w:r w:rsidRPr="00C0412A">
          <w:rPr>
            <w:rStyle w:val="Hyperlink"/>
            <w:lang w:val="en-US"/>
          </w:rPr>
          <w:t>https://events.ctlt.ubc.ca/events/ctlt-indigenous-initiatives-virtual-coffee-drop-in-february-9-2021/</w:t>
        </w:r>
      </w:hyperlink>
    </w:p>
    <w:p w:rsid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17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 xml:space="preserve">Early Alert: Support </w:t>
        </w:r>
        <w:proofErr w:type="gramStart"/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For</w:t>
        </w:r>
        <w:proofErr w:type="gramEnd"/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 xml:space="preserve"> Students To Get Back On Track – February 18, 2021</w:t>
        </w:r>
      </w:hyperlink>
    </w:p>
    <w:p w:rsidR="00A55722" w:rsidRPr="009442D3" w:rsidRDefault="0034292D" w:rsidP="0034292D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</w:pPr>
      <w:hyperlink r:id="rId18" w:history="1">
        <w:r w:rsidRPr="00C0412A">
          <w:rPr>
            <w:rStyle w:val="Hyperlink"/>
            <w:rFonts w:asciiTheme="minorHAnsi" w:eastAsiaTheme="minorHAnsi" w:hAnsiTheme="minorHAnsi" w:cstheme="minorBidi"/>
            <w:b w:val="0"/>
            <w:sz w:val="22"/>
            <w:szCs w:val="22"/>
            <w:lang w:val="en-US" w:eastAsia="en-US"/>
          </w:rPr>
          <w:t>https://events.ctlt.ubc.ca/events/early-alert-support-for-students-to-get-back-on-track-february-18-2021/</w:t>
        </w:r>
      </w:hyperlink>
      <w:r w:rsidR="009442D3">
        <w:rPr>
          <w:rFonts w:asciiTheme="minorHAnsi" w:eastAsiaTheme="minorHAnsi" w:hAnsiTheme="minorHAnsi" w:cstheme="minorBidi"/>
          <w:b w:val="0"/>
          <w:sz w:val="22"/>
          <w:szCs w:val="22"/>
          <w:lang w:val="en-US" w:eastAsia="en-US"/>
        </w:rPr>
        <w:t xml:space="preserve"> </w:t>
      </w:r>
    </w:p>
    <w:p w:rsidR="0034292D" w:rsidRDefault="0034292D" w:rsidP="0034292D">
      <w:pPr>
        <w:pStyle w:val="Heading2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19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Anti-Racist Teaching Series: Identifying and Responding to Harmful Phrases – February 22,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0" w:history="1">
        <w:r w:rsidRPr="00C0412A">
          <w:rPr>
            <w:rStyle w:val="Hyperlink"/>
            <w:lang w:val="en-US"/>
          </w:rPr>
          <w:t>https://events.ctlt.ubc.ca/events/anti-racist-teaching-series-identifying-and-responding-to-harmful-phrases-february-22-2021/</w:t>
        </w:r>
      </w:hyperlink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21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Inclusive Teaching: What is it and Why Does it Matter? – February 24,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2" w:history="1">
        <w:r w:rsidRPr="00C0412A">
          <w:rPr>
            <w:rStyle w:val="Hyperlink"/>
            <w:lang w:val="en-US"/>
          </w:rPr>
          <w:t>https://events.ctlt.ubc.ca/events/inclusive-teaching-what-is-it-and-why-does-it-matter-february-24-2021/</w:t>
        </w:r>
      </w:hyperlink>
    </w:p>
    <w:p w:rsidR="00A55722" w:rsidRPr="00A55722" w:rsidRDefault="00A55722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23" w:history="1">
        <w:r w:rsidRPr="00A55722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CTLT Indigenous Initiatives Virtual Coffee Drop-in ~ February 25, 2021</w:t>
        </w:r>
      </w:hyperlink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4" w:history="1">
        <w:r w:rsidRPr="00C0412A">
          <w:rPr>
            <w:rStyle w:val="Hyperlink"/>
            <w:lang w:val="en-US"/>
          </w:rPr>
          <w:t>https://events.ctlt.ubc.ca/events/ctlt-indigenous-initiatives-virtual-coffee-drop-in-february-25-2021/</w:t>
        </w:r>
      </w:hyperlink>
    </w:p>
    <w:p w:rsidR="00A55722" w:rsidRPr="00A55722" w:rsidRDefault="00A55722" w:rsidP="0034292D">
      <w:pPr>
        <w:pStyle w:val="Heading1"/>
        <w:numPr>
          <w:ilvl w:val="0"/>
          <w:numId w:val="6"/>
        </w:numPr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A557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lastRenderedPageBreak/>
        <w:t>Anti-Racist Teaching Series: Exploring Complex Classroom Dynamics Using Case-Studies – February 25, 2021</w:t>
      </w:r>
    </w:p>
    <w:p w:rsidR="00A55722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5" w:history="1">
        <w:r w:rsidRPr="00C0412A">
          <w:rPr>
            <w:rStyle w:val="Hyperlink"/>
            <w:lang w:val="en-US"/>
          </w:rPr>
          <w:t>https://events.ctlt.ubc.ca/events/anti-racist-teaching-series-exploring-complex-classroom-dynamics-using-case-studies-february-25-2021/</w:t>
        </w:r>
      </w:hyperlink>
    </w:p>
    <w:p w:rsidR="009442D3" w:rsidRPr="009442D3" w:rsidRDefault="009442D3" w:rsidP="0034292D">
      <w:pPr>
        <w:pStyle w:val="Heading1"/>
        <w:numPr>
          <w:ilvl w:val="0"/>
          <w:numId w:val="6"/>
        </w:numPr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9442D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The Green Folder: Supporting Students in Distress – March 2, 2021</w:t>
      </w:r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6" w:history="1">
        <w:r w:rsidRPr="00C0412A">
          <w:rPr>
            <w:rStyle w:val="Hyperlink"/>
            <w:lang w:val="en-US"/>
          </w:rPr>
          <w:t>https://events.ctlt.ubc.ca/events/the-green-folder-supporting-students-in-distress-march-2-2021/</w:t>
        </w:r>
      </w:hyperlink>
    </w:p>
    <w:p w:rsidR="0034292D" w:rsidRPr="0034292D" w:rsidRDefault="0034292D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27" w:history="1">
        <w:r w:rsidRPr="0034292D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CTLT Indigenous Initiatives Virtual Coffee Drop-in ~ March 9, 2021</w:t>
        </w:r>
      </w:hyperlink>
    </w:p>
    <w:p w:rsidR="009442D3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8" w:history="1">
        <w:r w:rsidRPr="00C0412A">
          <w:rPr>
            <w:rStyle w:val="Hyperlink"/>
            <w:lang w:val="en-US"/>
          </w:rPr>
          <w:t>https://events.ctlt.ubc.ca/events/ctlt-indigenous-initiatives-virtual-coffee-drop-in-march-9-2021/</w:t>
        </w:r>
      </w:hyperlink>
    </w:p>
    <w:p w:rsidR="0034292D" w:rsidRPr="0034292D" w:rsidRDefault="0034292D" w:rsidP="0034292D">
      <w:pPr>
        <w:pStyle w:val="Heading1"/>
        <w:numPr>
          <w:ilvl w:val="0"/>
          <w:numId w:val="6"/>
        </w:numPr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3429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Inclusive Teaching: What is it and Why Does it Matter? – March 11, 2021</w:t>
      </w:r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29" w:history="1">
        <w:r w:rsidRPr="00C0412A">
          <w:rPr>
            <w:rStyle w:val="Hyperlink"/>
            <w:lang w:val="en-US"/>
          </w:rPr>
          <w:t>https://events.ctlt.ubc.ca/events/inclusive-teaching-what-is-it-and-why-does-it-matter-march-11-2021/</w:t>
        </w:r>
      </w:hyperlink>
    </w:p>
    <w:p w:rsidR="0034292D" w:rsidRPr="0034292D" w:rsidRDefault="0034292D" w:rsidP="0034292D">
      <w:pPr>
        <w:pStyle w:val="Heading1"/>
        <w:numPr>
          <w:ilvl w:val="0"/>
          <w:numId w:val="6"/>
        </w:numPr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3429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Early Alert: Support </w:t>
      </w:r>
      <w:proofErr w:type="gramStart"/>
      <w:r w:rsidRPr="003429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For</w:t>
      </w:r>
      <w:proofErr w:type="gramEnd"/>
      <w:r w:rsidRPr="003429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 Students To Get Back On Track – March 15, 2021</w:t>
      </w:r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30" w:history="1">
        <w:r w:rsidRPr="00C0412A">
          <w:rPr>
            <w:rStyle w:val="Hyperlink"/>
            <w:lang w:val="en-US"/>
          </w:rPr>
          <w:t>https://events.ctlt.ubc.ca/events/early-alert-support-for-students-to-get-back-on-track-march-15-2021/</w:t>
        </w:r>
      </w:hyperlink>
    </w:p>
    <w:p w:rsidR="0034292D" w:rsidRPr="0034292D" w:rsidRDefault="0034292D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31" w:history="1">
        <w:r w:rsidRPr="0034292D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CTLT Indigenous Initiatives Virtual Coffee Drop-in ~ March 25, 2021</w:t>
        </w:r>
      </w:hyperlink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32" w:history="1">
        <w:r w:rsidRPr="00C0412A">
          <w:rPr>
            <w:rStyle w:val="Hyperlink"/>
            <w:lang w:val="en-US"/>
          </w:rPr>
          <w:t>https://events.ctlt.ubc.ca/events/ctlt-indigenous-initiatives-virtual-coffee-drop-in-march-25-2021/</w:t>
        </w:r>
      </w:hyperlink>
    </w:p>
    <w:p w:rsidR="0034292D" w:rsidRPr="0034292D" w:rsidRDefault="0034292D" w:rsidP="0034292D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hyperlink r:id="rId33" w:history="1">
        <w:r w:rsidRPr="0034292D"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t>CTLT Indigenous Initiatives Virtual Coffee Drop-in ~ April 6, 2021</w:t>
        </w:r>
      </w:hyperlink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34" w:history="1">
        <w:r w:rsidRPr="00C0412A">
          <w:rPr>
            <w:rStyle w:val="Hyperlink"/>
            <w:lang w:val="en-US"/>
          </w:rPr>
          <w:t>https://events.ctlt.ubc.ca/events/ctlt-indigenous-initiatives-virtual-coffee-drop-in-april-6-2021/</w:t>
        </w:r>
      </w:hyperlink>
    </w:p>
    <w:p w:rsidR="0034292D" w:rsidRPr="0034292D" w:rsidRDefault="0034292D" w:rsidP="0034292D">
      <w:pPr>
        <w:pStyle w:val="Heading1"/>
        <w:numPr>
          <w:ilvl w:val="0"/>
          <w:numId w:val="6"/>
        </w:numPr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34292D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Inclusive Teaching: What is it and Why Does it Matter? – April 14, 2021</w:t>
      </w:r>
    </w:p>
    <w:p w:rsidR="0034292D" w:rsidRPr="0034292D" w:rsidRDefault="0034292D" w:rsidP="0034292D">
      <w:pPr>
        <w:pStyle w:val="ListParagraph"/>
        <w:spacing w:line="240" w:lineRule="auto"/>
        <w:rPr>
          <w:lang w:val="en-US"/>
        </w:rPr>
      </w:pPr>
      <w:hyperlink r:id="rId35" w:history="1">
        <w:r w:rsidRPr="00C0412A">
          <w:rPr>
            <w:rStyle w:val="Hyperlink"/>
            <w:lang w:val="en-US"/>
          </w:rPr>
          <w:t>https://events.ctlt.ubc.ca/events/inclusive-teaching-what-is-it-and-why-does-it-matter-april-14-2021/</w:t>
        </w:r>
      </w:hyperlink>
    </w:p>
    <w:p w:rsidR="0034292D" w:rsidRPr="00A55722" w:rsidRDefault="0034292D" w:rsidP="00A55722">
      <w:pPr>
        <w:rPr>
          <w:lang w:val="en-US"/>
        </w:rPr>
      </w:pPr>
    </w:p>
    <w:p w:rsidR="007E44E3" w:rsidRPr="0034292D" w:rsidRDefault="007E44E3" w:rsidP="0034292D">
      <w:pPr>
        <w:rPr>
          <w:b/>
          <w:lang w:val="en-US"/>
        </w:rPr>
      </w:pPr>
      <w:r w:rsidRPr="0034292D">
        <w:rPr>
          <w:rStyle w:val="selfenrollmentmessage"/>
          <w:lang w:val="en-US"/>
        </w:rPr>
        <w:t xml:space="preserve"> </w:t>
      </w:r>
      <w:bookmarkStart w:id="0" w:name="_GoBack"/>
      <w:bookmarkEnd w:id="0"/>
    </w:p>
    <w:sectPr w:rsidR="007E44E3" w:rsidRPr="00342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F84"/>
    <w:multiLevelType w:val="hybridMultilevel"/>
    <w:tmpl w:val="4A9C94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1A2"/>
    <w:multiLevelType w:val="hybridMultilevel"/>
    <w:tmpl w:val="12DCC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8F4"/>
    <w:multiLevelType w:val="hybridMultilevel"/>
    <w:tmpl w:val="725A4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3283"/>
    <w:multiLevelType w:val="hybridMultilevel"/>
    <w:tmpl w:val="024A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1746"/>
    <w:multiLevelType w:val="hybridMultilevel"/>
    <w:tmpl w:val="0E088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7083"/>
    <w:multiLevelType w:val="hybridMultilevel"/>
    <w:tmpl w:val="761A2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A4"/>
    <w:rsid w:val="00110767"/>
    <w:rsid w:val="0012615C"/>
    <w:rsid w:val="0034292D"/>
    <w:rsid w:val="00485924"/>
    <w:rsid w:val="0049769E"/>
    <w:rsid w:val="006B51A4"/>
    <w:rsid w:val="007E44E3"/>
    <w:rsid w:val="00937897"/>
    <w:rsid w:val="009442D3"/>
    <w:rsid w:val="00A55722"/>
    <w:rsid w:val="00AA05CF"/>
    <w:rsid w:val="00D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55C"/>
  <w15:chartTrackingRefBased/>
  <w15:docId w15:val="{EFCCF09A-17D8-4618-B961-112EB63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E3"/>
    <w:rPr>
      <w:color w:val="0563C1"/>
      <w:u w:val="single"/>
    </w:rPr>
  </w:style>
  <w:style w:type="character" w:customStyle="1" w:styleId="selfenrollmentmessage">
    <w:name w:val="self_enrollment_message"/>
    <w:basedOn w:val="DefaultParagraphFont"/>
    <w:rsid w:val="007E44E3"/>
  </w:style>
  <w:style w:type="character" w:styleId="FollowedHyperlink">
    <w:name w:val="FollowedHyperlink"/>
    <w:basedOn w:val="DefaultParagraphFont"/>
    <w:uiPriority w:val="99"/>
    <w:semiHidden/>
    <w:unhideWhenUsed/>
    <w:rsid w:val="007E44E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44E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E44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4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4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ctlt.ubc.ca/events/anti-racist-teaching-series-foundations-in-anti-racism-and-solidarity-in-university-teaching-february-4-2021/" TargetMode="External"/><Relationship Id="rId18" Type="http://schemas.openxmlformats.org/officeDocument/2006/relationships/hyperlink" Target="https://events.ctlt.ubc.ca/events/early-alert-support-for-students-to-get-back-on-track-february-18-2021/" TargetMode="External"/><Relationship Id="rId26" Type="http://schemas.openxmlformats.org/officeDocument/2006/relationships/hyperlink" Target="https://events.ctlt.ubc.ca/events/the-green-folder-supporting-students-in-distress-march-2-2021/" TargetMode="External"/><Relationship Id="rId21" Type="http://schemas.openxmlformats.org/officeDocument/2006/relationships/hyperlink" Target="https://events.ctlt.ubc.ca/events/inclusive-teaching-what-is-it-and-why-does-it-matter-february-24-2021/" TargetMode="External"/><Relationship Id="rId34" Type="http://schemas.openxmlformats.org/officeDocument/2006/relationships/hyperlink" Target="https://events.ctlt.ubc.ca/events/ctlt-indigenous-initiatives-virtual-coffee-drop-in-april-6-2021/" TargetMode="External"/><Relationship Id="rId7" Type="http://schemas.openxmlformats.org/officeDocument/2006/relationships/hyperlink" Target="https://events.ctlt.ubc.ca/events/anti-racist-teaching-series-identity-matters-connecting-power-privilege-and-bias-to-anti-racism-work-january-21-2021/" TargetMode="External"/><Relationship Id="rId12" Type="http://schemas.openxmlformats.org/officeDocument/2006/relationships/hyperlink" Target="https://events.ctlt.ubc.ca/events/the-green-folder-supporting-students-in-distress-february-3-2021/" TargetMode="External"/><Relationship Id="rId17" Type="http://schemas.openxmlformats.org/officeDocument/2006/relationships/hyperlink" Target="https://events.ctlt.ubc.ca/events/early-alert-support-for-students-to-get-back-on-track-february-18-2021/" TargetMode="External"/><Relationship Id="rId25" Type="http://schemas.openxmlformats.org/officeDocument/2006/relationships/hyperlink" Target="https://events.ctlt.ubc.ca/events/anti-racist-teaching-series-exploring-complex-classroom-dynamics-using-case-studies-february-25-2021/" TargetMode="External"/><Relationship Id="rId33" Type="http://schemas.openxmlformats.org/officeDocument/2006/relationships/hyperlink" Target="https://events.ctlt.ubc.ca/events/ctlt-indigenous-initiatives-virtual-coffee-drop-in-april-6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ctlt.ubc.ca/events/ctlt-indigenous-initiatives-virtual-coffee-drop-in-february-9-2021/" TargetMode="External"/><Relationship Id="rId20" Type="http://schemas.openxmlformats.org/officeDocument/2006/relationships/hyperlink" Target="https://events.ctlt.ubc.ca/events/anti-racist-teaching-series-identifying-and-responding-to-harmful-phrases-february-22-2021/" TargetMode="External"/><Relationship Id="rId29" Type="http://schemas.openxmlformats.org/officeDocument/2006/relationships/hyperlink" Target="https://events.ctlt.ubc.ca/events/inclusive-teaching-what-is-it-and-why-does-it-matter-march-11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ctlt.ubc.ca/events/anti-racist-teaching-series-identity-matters-connecting-power-privilege-and-bias-to-anti-racism-work-january-21-2021/" TargetMode="External"/><Relationship Id="rId11" Type="http://schemas.openxmlformats.org/officeDocument/2006/relationships/hyperlink" Target="https://events.ctlt.ubc.ca/events/ctlt-indigenous-initiatives-virtual-coffee-drop-in-january-28-2021/" TargetMode="External"/><Relationship Id="rId24" Type="http://schemas.openxmlformats.org/officeDocument/2006/relationships/hyperlink" Target="https://events.ctlt.ubc.ca/events/ctlt-indigenous-initiatives-virtual-coffee-drop-in-february-25-2021/" TargetMode="External"/><Relationship Id="rId32" Type="http://schemas.openxmlformats.org/officeDocument/2006/relationships/hyperlink" Target="https://events.ctlt.ubc.ca/events/ctlt-indigenous-initiatives-virtual-coffee-drop-in-march-25-202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vents.ctlt.ubc.ca/" TargetMode="External"/><Relationship Id="rId15" Type="http://schemas.openxmlformats.org/officeDocument/2006/relationships/hyperlink" Target="https://events.ctlt.ubc.ca/events/ctlt-indigenous-initiatives-virtual-coffee-drop-in-february-9-2021/" TargetMode="External"/><Relationship Id="rId23" Type="http://schemas.openxmlformats.org/officeDocument/2006/relationships/hyperlink" Target="https://events.ctlt.ubc.ca/events/ctlt-indigenous-initiatives-virtual-coffee-drop-in-february-25-2021/" TargetMode="External"/><Relationship Id="rId28" Type="http://schemas.openxmlformats.org/officeDocument/2006/relationships/hyperlink" Target="https://events.ctlt.ubc.ca/events/ctlt-indigenous-initiatives-virtual-coffee-drop-in-march-9-202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vents.ctlt.ubc.ca/events/ctlt-indigenous-initiatives-virtual-coffee-drop-in-january-28-2021/" TargetMode="External"/><Relationship Id="rId19" Type="http://schemas.openxmlformats.org/officeDocument/2006/relationships/hyperlink" Target="https://events.ctlt.ubc.ca/events/anti-racist-teaching-series-identifying-and-responding-to-harmful-phrases-february-22-2021/" TargetMode="External"/><Relationship Id="rId31" Type="http://schemas.openxmlformats.org/officeDocument/2006/relationships/hyperlink" Target="https://events.ctlt.ubc.ca/events/ctlt-indigenous-initiatives-virtual-coffee-drop-in-march-25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ctlt.ubc.ca/events/teaching-remotely-with-care-introduction-to-accessible-online-courses-and-open-educational-resources-oer-january-26-2021/" TargetMode="External"/><Relationship Id="rId14" Type="http://schemas.openxmlformats.org/officeDocument/2006/relationships/hyperlink" Target="https://events.ctlt.ubc.ca/events/anti-racist-teaching-series-foundations-in-anti-racism-and-solidarity-in-university-teaching-february-4-2021/" TargetMode="External"/><Relationship Id="rId22" Type="http://schemas.openxmlformats.org/officeDocument/2006/relationships/hyperlink" Target="https://events.ctlt.ubc.ca/events/inclusive-teaching-what-is-it-and-why-does-it-matter-february-24-2021/" TargetMode="External"/><Relationship Id="rId27" Type="http://schemas.openxmlformats.org/officeDocument/2006/relationships/hyperlink" Target="https://events.ctlt.ubc.ca/events/ctlt-indigenous-initiatives-virtual-coffee-drop-in-march-9-2021/" TargetMode="External"/><Relationship Id="rId30" Type="http://schemas.openxmlformats.org/officeDocument/2006/relationships/hyperlink" Target="https://events.ctlt.ubc.ca/events/early-alert-support-for-students-to-get-back-on-track-march-15-2021/" TargetMode="External"/><Relationship Id="rId35" Type="http://schemas.openxmlformats.org/officeDocument/2006/relationships/hyperlink" Target="https://events.ctlt.ubc.ca/events/inclusive-teaching-what-is-it-and-why-does-it-matter-april-14-2021/" TargetMode="External"/><Relationship Id="rId8" Type="http://schemas.openxmlformats.org/officeDocument/2006/relationships/hyperlink" Target="https://events.ctlt.ubc.ca/events/teaching-remotely-with-care-introduction-to-accessible-online-courses-and-open-educational-resources-oer-january-26-202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Christopher</dc:creator>
  <cp:keywords/>
  <dc:description/>
  <cp:lastModifiedBy>Fernandez, Christopher</cp:lastModifiedBy>
  <cp:revision>5</cp:revision>
  <dcterms:created xsi:type="dcterms:W3CDTF">2020-11-30T20:37:00Z</dcterms:created>
  <dcterms:modified xsi:type="dcterms:W3CDTF">2021-01-19T19:50:00Z</dcterms:modified>
</cp:coreProperties>
</file>